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43EC0" w:rsidRDefault="00D62F1A" w:rsidP="00243EC0">
      <w:pPr>
        <w:pStyle w:val="a3"/>
        <w:spacing w:before="0" w:beforeAutospacing="0" w:after="0" w:afterAutospacing="0" w:line="360" w:lineRule="auto"/>
        <w:rPr>
          <w:b/>
          <w:sz w:val="28"/>
          <w:szCs w:val="28"/>
        </w:rPr>
      </w:pPr>
      <w:r w:rsidRPr="00D62F1A">
        <w:rPr>
          <w:b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48pt;height:90pt">
            <v:imagedata r:id="rId5" o:title="НОВОСИБИРСКАЯ ОБЛАСТЬ"/>
          </v:shape>
        </w:pict>
      </w:r>
    </w:p>
    <w:p w:rsidR="00243EC0" w:rsidRDefault="00AA2E4B" w:rsidP="00243EC0">
      <w:pPr>
        <w:pStyle w:val="a3"/>
        <w:spacing w:before="0" w:beforeAutospacing="0" w:after="0" w:afterAutospacing="0"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</w:t>
      </w:r>
      <w:r w:rsidR="00243EC0" w:rsidRPr="00EC7693">
        <w:rPr>
          <w:b/>
          <w:sz w:val="28"/>
          <w:szCs w:val="28"/>
        </w:rPr>
        <w:t xml:space="preserve">В августе эксперты Кадастровой палаты проведут </w:t>
      </w:r>
      <w:r w:rsidR="00243EC0">
        <w:rPr>
          <w:b/>
          <w:sz w:val="28"/>
          <w:szCs w:val="28"/>
        </w:rPr>
        <w:t xml:space="preserve">очередные </w:t>
      </w:r>
      <w:r w:rsidR="00243EC0" w:rsidRPr="00EC7693">
        <w:rPr>
          <w:b/>
          <w:sz w:val="28"/>
          <w:szCs w:val="28"/>
        </w:rPr>
        <w:t>вебинары</w:t>
      </w:r>
    </w:p>
    <w:p w:rsidR="00AA2E4B" w:rsidRDefault="00AA2E4B" w:rsidP="00243EC0">
      <w:pPr>
        <w:pStyle w:val="a3"/>
        <w:spacing w:before="0" w:beforeAutospacing="0" w:after="0" w:afterAutospacing="0" w:line="360" w:lineRule="auto"/>
        <w:jc w:val="center"/>
        <w:rPr>
          <w:b/>
          <w:sz w:val="28"/>
          <w:szCs w:val="28"/>
        </w:rPr>
      </w:pPr>
    </w:p>
    <w:p w:rsidR="00243EC0" w:rsidRPr="00AA2E4B" w:rsidRDefault="00243EC0" w:rsidP="00243EC0">
      <w:pPr>
        <w:pStyle w:val="a3"/>
        <w:spacing w:before="0" w:beforeAutospacing="0" w:after="0" w:afterAutospacing="0" w:line="360" w:lineRule="auto"/>
        <w:ind w:firstLine="709"/>
        <w:jc w:val="both"/>
        <w:rPr>
          <w:b/>
          <w:sz w:val="28"/>
          <w:szCs w:val="28"/>
        </w:rPr>
      </w:pPr>
      <w:r w:rsidRPr="00AA2E4B">
        <w:rPr>
          <w:b/>
          <w:sz w:val="28"/>
          <w:szCs w:val="28"/>
        </w:rPr>
        <w:t xml:space="preserve">Эксперты Федеральной кадастровой палаты и филиалов Кадастровой палаты из разных регионов страны регулярно проводят вебинары </w:t>
      </w:r>
      <w:proofErr w:type="gramStart"/>
      <w:r w:rsidRPr="00AA2E4B">
        <w:rPr>
          <w:b/>
          <w:sz w:val="28"/>
          <w:szCs w:val="28"/>
        </w:rPr>
        <w:t>на</w:t>
      </w:r>
      <w:proofErr w:type="gramEnd"/>
      <w:r w:rsidRPr="00AA2E4B">
        <w:rPr>
          <w:b/>
          <w:sz w:val="28"/>
          <w:szCs w:val="28"/>
        </w:rPr>
        <w:t xml:space="preserve"> специальной обучающей </w:t>
      </w:r>
      <w:proofErr w:type="spellStart"/>
      <w:r w:rsidRPr="00AA2E4B">
        <w:rPr>
          <w:b/>
          <w:sz w:val="28"/>
          <w:szCs w:val="28"/>
        </w:rPr>
        <w:t>интернет-площадке</w:t>
      </w:r>
      <w:proofErr w:type="spellEnd"/>
      <w:r w:rsidRPr="00AA2E4B">
        <w:rPr>
          <w:b/>
          <w:sz w:val="28"/>
          <w:szCs w:val="28"/>
        </w:rPr>
        <w:t xml:space="preserve"> ФКП</w:t>
      </w:r>
      <w:r w:rsidR="00AA2E4B">
        <w:rPr>
          <w:b/>
          <w:sz w:val="28"/>
          <w:szCs w:val="28"/>
        </w:rPr>
        <w:t>.</w:t>
      </w:r>
    </w:p>
    <w:p w:rsidR="00243EC0" w:rsidRPr="002A0C9B" w:rsidRDefault="00243EC0" w:rsidP="00243EC0">
      <w:pPr>
        <w:pStyle w:val="a3"/>
        <w:spacing w:before="0" w:beforeAutospacing="0" w:after="0" w:afterAutospacing="0" w:line="360" w:lineRule="auto"/>
        <w:ind w:firstLine="709"/>
        <w:jc w:val="both"/>
      </w:pPr>
      <w:r w:rsidRPr="00EC7693">
        <w:rPr>
          <w:b/>
          <w:sz w:val="28"/>
          <w:szCs w:val="28"/>
        </w:rPr>
        <w:t>5 августа</w:t>
      </w:r>
      <w:r w:rsidRPr="00010658">
        <w:rPr>
          <w:sz w:val="28"/>
          <w:szCs w:val="28"/>
        </w:rPr>
        <w:t xml:space="preserve"> в 11.00 по московскому времени </w:t>
      </w:r>
      <w:r>
        <w:rPr>
          <w:sz w:val="28"/>
          <w:szCs w:val="28"/>
        </w:rPr>
        <w:t xml:space="preserve">эксперты </w:t>
      </w:r>
      <w:r w:rsidRPr="00010658">
        <w:rPr>
          <w:sz w:val="28"/>
          <w:szCs w:val="28"/>
        </w:rPr>
        <w:t>Кадастров</w:t>
      </w:r>
      <w:r>
        <w:rPr>
          <w:sz w:val="28"/>
          <w:szCs w:val="28"/>
        </w:rPr>
        <w:t>ой</w:t>
      </w:r>
      <w:r w:rsidRPr="00010658">
        <w:rPr>
          <w:sz w:val="28"/>
          <w:szCs w:val="28"/>
        </w:rPr>
        <w:t xml:space="preserve"> палат</w:t>
      </w:r>
      <w:r>
        <w:rPr>
          <w:sz w:val="28"/>
          <w:szCs w:val="28"/>
        </w:rPr>
        <w:t xml:space="preserve">ы по </w:t>
      </w:r>
      <w:r w:rsidRPr="00010658">
        <w:rPr>
          <w:sz w:val="28"/>
          <w:szCs w:val="28"/>
        </w:rPr>
        <w:t>Пензенской области провед</w:t>
      </w:r>
      <w:r>
        <w:rPr>
          <w:sz w:val="28"/>
          <w:szCs w:val="28"/>
        </w:rPr>
        <w:t>у</w:t>
      </w:r>
      <w:r w:rsidRPr="00010658">
        <w:rPr>
          <w:sz w:val="28"/>
          <w:szCs w:val="28"/>
        </w:rPr>
        <w:t>т вебинар</w:t>
      </w:r>
      <w:r>
        <w:rPr>
          <w:sz w:val="28"/>
          <w:szCs w:val="28"/>
        </w:rPr>
        <w:t xml:space="preserve"> по вопросам </w:t>
      </w:r>
      <w:r w:rsidRPr="00010658">
        <w:rPr>
          <w:sz w:val="28"/>
          <w:szCs w:val="28"/>
        </w:rPr>
        <w:t>подготовки технических планов на единый недвижимый комплекс.</w:t>
      </w:r>
      <w:r>
        <w:rPr>
          <w:sz w:val="28"/>
          <w:szCs w:val="28"/>
        </w:rPr>
        <w:t xml:space="preserve"> </w:t>
      </w:r>
      <w:r w:rsidRPr="00010658">
        <w:rPr>
          <w:sz w:val="28"/>
          <w:szCs w:val="28"/>
        </w:rPr>
        <w:t xml:space="preserve">Мероприятие предполагает анализ действующего законодательства в части создания </w:t>
      </w:r>
      <w:r>
        <w:rPr>
          <w:sz w:val="28"/>
          <w:szCs w:val="28"/>
        </w:rPr>
        <w:t>ЕНК</w:t>
      </w:r>
      <w:r w:rsidRPr="00010658">
        <w:rPr>
          <w:sz w:val="28"/>
          <w:szCs w:val="28"/>
        </w:rPr>
        <w:t>. Участники вебинара ознакомятся не только с правовой основой процесса, но и с практическими нюансами подготовки технического плана.</w:t>
      </w:r>
      <w:r>
        <w:rPr>
          <w:sz w:val="28"/>
          <w:szCs w:val="28"/>
        </w:rPr>
        <w:t xml:space="preserve"> Эксперты дадут рекомендации по внесению изменений и снятию ЕНК с учета. </w:t>
      </w:r>
    </w:p>
    <w:p w:rsidR="00243EC0" w:rsidRDefault="00243EC0" w:rsidP="00243EC0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Вебинар, </w:t>
      </w:r>
      <w:proofErr w:type="gramStart"/>
      <w:r>
        <w:rPr>
          <w:sz w:val="28"/>
          <w:szCs w:val="28"/>
        </w:rPr>
        <w:t>посвященный</w:t>
      </w:r>
      <w:proofErr w:type="gramEnd"/>
      <w:r>
        <w:rPr>
          <w:sz w:val="28"/>
          <w:szCs w:val="28"/>
        </w:rPr>
        <w:t xml:space="preserve"> особенностям оформления документов для разных видов объектов реестра границ, состоится </w:t>
      </w:r>
      <w:r w:rsidRPr="00EC7693">
        <w:rPr>
          <w:b/>
          <w:sz w:val="28"/>
          <w:szCs w:val="28"/>
        </w:rPr>
        <w:t>12 августа</w:t>
      </w:r>
      <w:r>
        <w:rPr>
          <w:sz w:val="28"/>
          <w:szCs w:val="28"/>
        </w:rPr>
        <w:t xml:space="preserve"> в 11.00 по московскому времени. Обучающее мероприятие проведут эксперты Кадастровой палаты по Тульской области. </w:t>
      </w:r>
      <w:r w:rsidRPr="00EC7693">
        <w:rPr>
          <w:sz w:val="28"/>
          <w:szCs w:val="28"/>
        </w:rPr>
        <w:t xml:space="preserve">В рамках вебинара будет рассмотрена взаимосвязь кадастровой деятельности и реестра границ, </w:t>
      </w:r>
      <w:r>
        <w:rPr>
          <w:sz w:val="28"/>
          <w:szCs w:val="28"/>
        </w:rPr>
        <w:t xml:space="preserve">описан порядок </w:t>
      </w:r>
      <w:r w:rsidRPr="00EC7693">
        <w:rPr>
          <w:sz w:val="28"/>
          <w:szCs w:val="28"/>
        </w:rPr>
        <w:t>межведомственного информационного взаимодействия. Также будут рассмотрены особенности формирования пакета документов для отдельных видов объектов реестра границ.</w:t>
      </w:r>
    </w:p>
    <w:p w:rsidR="00243EC0" w:rsidRDefault="00243EC0" w:rsidP="00243EC0">
      <w:pPr>
        <w:pStyle w:val="a3"/>
        <w:spacing w:before="0" w:beforeAutospacing="0" w:after="0" w:afterAutospacing="0" w:line="360" w:lineRule="auto"/>
        <w:ind w:firstLine="709"/>
        <w:jc w:val="both"/>
      </w:pPr>
      <w:r>
        <w:rPr>
          <w:sz w:val="28"/>
          <w:szCs w:val="28"/>
        </w:rPr>
        <w:t xml:space="preserve">Все обучающие мероприятия Федеральной кадастровой палаты представлены на сайте: </w:t>
      </w:r>
      <w:hyperlink r:id="rId6" w:history="1">
        <w:r w:rsidRPr="00A53609">
          <w:rPr>
            <w:rStyle w:val="a5"/>
            <w:sz w:val="28"/>
            <w:szCs w:val="28"/>
          </w:rPr>
          <w:t>https://webinar.kadastr.ru</w:t>
        </w:r>
      </w:hyperlink>
      <w:r>
        <w:rPr>
          <w:sz w:val="28"/>
          <w:szCs w:val="28"/>
        </w:rPr>
        <w:t xml:space="preserve">. Любой желающий может прослушать </w:t>
      </w:r>
      <w:hyperlink r:id="rId7" w:history="1">
        <w:r w:rsidRPr="007F2371">
          <w:rPr>
            <w:rStyle w:val="a5"/>
            <w:sz w:val="28"/>
            <w:szCs w:val="28"/>
          </w:rPr>
          <w:t>лекции</w:t>
        </w:r>
      </w:hyperlink>
      <w:r>
        <w:rPr>
          <w:sz w:val="28"/>
          <w:szCs w:val="28"/>
        </w:rPr>
        <w:t xml:space="preserve">, принять участие в </w:t>
      </w:r>
      <w:hyperlink r:id="rId8" w:history="1">
        <w:r w:rsidRPr="007F2371">
          <w:rPr>
            <w:rStyle w:val="a5"/>
            <w:sz w:val="28"/>
            <w:szCs w:val="28"/>
          </w:rPr>
          <w:t>вебинарах</w:t>
        </w:r>
      </w:hyperlink>
      <w:r>
        <w:rPr>
          <w:sz w:val="28"/>
          <w:szCs w:val="28"/>
        </w:rPr>
        <w:t xml:space="preserve">, пройти </w:t>
      </w:r>
      <w:hyperlink r:id="rId9" w:history="1">
        <w:r w:rsidRPr="007F2371">
          <w:rPr>
            <w:rStyle w:val="a5"/>
            <w:sz w:val="28"/>
            <w:szCs w:val="28"/>
          </w:rPr>
          <w:t>курс</w:t>
        </w:r>
      </w:hyperlink>
      <w:r>
        <w:rPr>
          <w:sz w:val="28"/>
          <w:szCs w:val="28"/>
        </w:rPr>
        <w:t xml:space="preserve"> повышения квалификации. </w:t>
      </w:r>
    </w:p>
    <w:p w:rsidR="00243EC0" w:rsidRDefault="00243EC0" w:rsidP="00243EC0">
      <w:pPr>
        <w:rPr>
          <w:rFonts w:ascii="Times New Roman" w:hAnsi="Times New Roman" w:cs="Times New Roman"/>
          <w:sz w:val="28"/>
          <w:szCs w:val="28"/>
        </w:rPr>
      </w:pPr>
    </w:p>
    <w:p w:rsidR="007A0105" w:rsidRPr="007D7BB1" w:rsidRDefault="007A0105" w:rsidP="003124E7">
      <w:pPr>
        <w:pStyle w:val="a3"/>
        <w:tabs>
          <w:tab w:val="left" w:pos="2175"/>
        </w:tabs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</w:p>
    <w:sectPr w:rsidR="007A0105" w:rsidRPr="007D7BB1" w:rsidSect="0064448F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1D6AF1"/>
    <w:multiLevelType w:val="hybridMultilevel"/>
    <w:tmpl w:val="41ACE69E"/>
    <w:lvl w:ilvl="0" w:tplc="04190001">
      <w:start w:val="1"/>
      <w:numFmt w:val="bullet"/>
      <w:lvlText w:val=""/>
      <w:lvlJc w:val="left"/>
      <w:pPr>
        <w:ind w:left="147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30" w:hanging="360"/>
      </w:pPr>
      <w:rPr>
        <w:rFonts w:ascii="Wingdings" w:hAnsi="Wingdings" w:hint="default"/>
      </w:rPr>
    </w:lvl>
  </w:abstractNum>
  <w:abstractNum w:abstractNumId="1">
    <w:nsid w:val="65A65062"/>
    <w:multiLevelType w:val="multilevel"/>
    <w:tmpl w:val="E5E2B1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3C760D"/>
    <w:rsid w:val="0004487C"/>
    <w:rsid w:val="0007248E"/>
    <w:rsid w:val="00141C08"/>
    <w:rsid w:val="001650FC"/>
    <w:rsid w:val="001B0A41"/>
    <w:rsid w:val="00223557"/>
    <w:rsid w:val="002259C1"/>
    <w:rsid w:val="00243EC0"/>
    <w:rsid w:val="002B4DA4"/>
    <w:rsid w:val="003124E7"/>
    <w:rsid w:val="003C760D"/>
    <w:rsid w:val="00597A7F"/>
    <w:rsid w:val="005B33EA"/>
    <w:rsid w:val="0064448F"/>
    <w:rsid w:val="006A3417"/>
    <w:rsid w:val="006F5620"/>
    <w:rsid w:val="00734B88"/>
    <w:rsid w:val="00745B20"/>
    <w:rsid w:val="007A0105"/>
    <w:rsid w:val="007B4F49"/>
    <w:rsid w:val="007D2EE5"/>
    <w:rsid w:val="007D7BB1"/>
    <w:rsid w:val="00802663"/>
    <w:rsid w:val="008E3E63"/>
    <w:rsid w:val="00902D7D"/>
    <w:rsid w:val="00934E4D"/>
    <w:rsid w:val="00A121EF"/>
    <w:rsid w:val="00A5478F"/>
    <w:rsid w:val="00A71E42"/>
    <w:rsid w:val="00AA2E4B"/>
    <w:rsid w:val="00AB279A"/>
    <w:rsid w:val="00C944F7"/>
    <w:rsid w:val="00CF45CC"/>
    <w:rsid w:val="00D1319D"/>
    <w:rsid w:val="00D25D86"/>
    <w:rsid w:val="00D62F1A"/>
    <w:rsid w:val="00E87BB9"/>
    <w:rsid w:val="00EA44A0"/>
    <w:rsid w:val="00EA7A6D"/>
    <w:rsid w:val="00F14DD5"/>
    <w:rsid w:val="00F37EFA"/>
    <w:rsid w:val="00FA5633"/>
    <w:rsid w:val="00FF0E9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B33EA"/>
  </w:style>
  <w:style w:type="paragraph" w:styleId="3">
    <w:name w:val="heading 3"/>
    <w:basedOn w:val="a"/>
    <w:link w:val="30"/>
    <w:uiPriority w:val="9"/>
    <w:qFormat/>
    <w:rsid w:val="003C760D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"/>
    <w:rsid w:val="003C760D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3">
    <w:name w:val="Normal (Web)"/>
    <w:basedOn w:val="a"/>
    <w:uiPriority w:val="99"/>
    <w:unhideWhenUsed/>
    <w:rsid w:val="003C760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99"/>
    <w:qFormat/>
    <w:rsid w:val="007B4F49"/>
    <w:pPr>
      <w:ind w:left="720"/>
      <w:contextualSpacing/>
    </w:pPr>
    <w:rPr>
      <w:rFonts w:ascii="Calibri" w:eastAsia="Times New Roman" w:hAnsi="Calibri" w:cs="Times New Roman"/>
      <w:lang w:eastAsia="ru-RU"/>
    </w:rPr>
  </w:style>
  <w:style w:type="character" w:styleId="a5">
    <w:name w:val="Hyperlink"/>
    <w:basedOn w:val="a0"/>
    <w:uiPriority w:val="99"/>
    <w:rsid w:val="007B4F49"/>
    <w:rPr>
      <w:rFonts w:cs="Times New Roman"/>
      <w:color w:val="0000FF"/>
      <w:u w:val="single"/>
    </w:rPr>
  </w:style>
  <w:style w:type="paragraph" w:styleId="a6">
    <w:name w:val="Body Text Indent"/>
    <w:basedOn w:val="a"/>
    <w:link w:val="a7"/>
    <w:rsid w:val="00934E4D"/>
    <w:pPr>
      <w:autoSpaceDE w:val="0"/>
      <w:autoSpaceDN w:val="0"/>
      <w:spacing w:after="0" w:line="240" w:lineRule="auto"/>
      <w:ind w:left="4253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7">
    <w:name w:val="Основной текст с отступом Знак"/>
    <w:basedOn w:val="a0"/>
    <w:link w:val="a6"/>
    <w:rsid w:val="00934E4D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8">
    <w:name w:val="annotation reference"/>
    <w:basedOn w:val="a0"/>
    <w:uiPriority w:val="99"/>
    <w:semiHidden/>
    <w:unhideWhenUsed/>
    <w:rsid w:val="00FA5633"/>
    <w:rPr>
      <w:sz w:val="16"/>
      <w:szCs w:val="16"/>
    </w:rPr>
  </w:style>
  <w:style w:type="paragraph" w:styleId="a9">
    <w:name w:val="annotation text"/>
    <w:basedOn w:val="a"/>
    <w:link w:val="aa"/>
    <w:uiPriority w:val="99"/>
    <w:semiHidden/>
    <w:unhideWhenUsed/>
    <w:rsid w:val="00FA5633"/>
    <w:pPr>
      <w:spacing w:line="240" w:lineRule="auto"/>
    </w:pPr>
    <w:rPr>
      <w:sz w:val="20"/>
      <w:szCs w:val="20"/>
    </w:rPr>
  </w:style>
  <w:style w:type="character" w:customStyle="1" w:styleId="aa">
    <w:name w:val="Текст примечания Знак"/>
    <w:basedOn w:val="a0"/>
    <w:link w:val="a9"/>
    <w:uiPriority w:val="99"/>
    <w:semiHidden/>
    <w:rsid w:val="00FA5633"/>
    <w:rPr>
      <w:sz w:val="20"/>
      <w:szCs w:val="20"/>
    </w:rPr>
  </w:style>
  <w:style w:type="paragraph" w:styleId="ab">
    <w:name w:val="annotation subject"/>
    <w:basedOn w:val="a9"/>
    <w:next w:val="a9"/>
    <w:link w:val="ac"/>
    <w:uiPriority w:val="99"/>
    <w:semiHidden/>
    <w:unhideWhenUsed/>
    <w:rsid w:val="00FA5633"/>
    <w:rPr>
      <w:b/>
      <w:bCs/>
    </w:rPr>
  </w:style>
  <w:style w:type="character" w:customStyle="1" w:styleId="ac">
    <w:name w:val="Тема примечания Знак"/>
    <w:basedOn w:val="aa"/>
    <w:link w:val="ab"/>
    <w:uiPriority w:val="99"/>
    <w:semiHidden/>
    <w:rsid w:val="00FA5633"/>
    <w:rPr>
      <w:b/>
      <w:bCs/>
      <w:sz w:val="20"/>
      <w:szCs w:val="20"/>
    </w:rPr>
  </w:style>
  <w:style w:type="paragraph" w:styleId="ad">
    <w:name w:val="Balloon Text"/>
    <w:basedOn w:val="a"/>
    <w:link w:val="ae"/>
    <w:uiPriority w:val="99"/>
    <w:semiHidden/>
    <w:unhideWhenUsed/>
    <w:rsid w:val="00FA563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e">
    <w:name w:val="Текст выноски Знак"/>
    <w:basedOn w:val="a0"/>
    <w:link w:val="ad"/>
    <w:uiPriority w:val="99"/>
    <w:semiHidden/>
    <w:rsid w:val="00FA5633"/>
    <w:rPr>
      <w:rFonts w:ascii="Segoe UI" w:hAnsi="Segoe UI" w:cs="Segoe UI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6666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8761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933146">
              <w:marLeft w:val="0"/>
              <w:marRight w:val="0"/>
              <w:marTop w:val="225"/>
              <w:marBottom w:val="22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1857210">
                  <w:marLeft w:val="0"/>
                  <w:marRight w:val="0"/>
                  <w:marTop w:val="0"/>
                  <w:marBottom w:val="0"/>
                  <w:divBdr>
                    <w:top w:val="single" w:sz="2" w:space="0" w:color="FFA500"/>
                    <w:left w:val="single" w:sz="2" w:space="0" w:color="FFA500"/>
                    <w:bottom w:val="single" w:sz="2" w:space="0" w:color="FFA500"/>
                    <w:right w:val="single" w:sz="2" w:space="0" w:color="FFA500"/>
                  </w:divBdr>
                </w:div>
              </w:divsChild>
            </w:div>
          </w:divsChild>
        </w:div>
        <w:div w:id="433718189">
          <w:marLeft w:val="0"/>
          <w:marRight w:val="0"/>
          <w:marTop w:val="0"/>
          <w:marBottom w:val="3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6439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ebinar.kadastr.ru/webinars/ready" TargetMode="External"/><Relationship Id="rId3" Type="http://schemas.openxmlformats.org/officeDocument/2006/relationships/settings" Target="settings.xml"/><Relationship Id="rId7" Type="http://schemas.openxmlformats.org/officeDocument/2006/relationships/hyperlink" Target="https://webinar.kadastr.ru/themes/ready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webinar.kadastr.ru" TargetMode="External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s://webinar.kadastr.ru/courses/ready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133</TotalTime>
  <Pages>1</Pages>
  <Words>244</Words>
  <Characters>1392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1633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MorozTV</dc:creator>
  <cp:lastModifiedBy>Sidorova_LV</cp:lastModifiedBy>
  <cp:revision>25</cp:revision>
  <dcterms:created xsi:type="dcterms:W3CDTF">2019-04-19T06:59:00Z</dcterms:created>
  <dcterms:modified xsi:type="dcterms:W3CDTF">2020-07-28T03:58:00Z</dcterms:modified>
</cp:coreProperties>
</file>